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3BC0" w14:textId="77777777" w:rsidR="00102FC6" w:rsidRPr="00102FC6" w:rsidRDefault="00102FC6" w:rsidP="00102FC6">
      <w:pPr>
        <w:spacing w:before="100" w:beforeAutospacing="1" w:after="100" w:afterAutospacing="1" w:line="240" w:lineRule="auto"/>
        <w:outlineLvl w:val="0"/>
        <w:rPr>
          <w:rFonts w:ascii="Arial" w:eastAsia="Times New Roman" w:hAnsi="Arial" w:cs="Arial"/>
          <w:b/>
          <w:bCs/>
          <w:kern w:val="36"/>
          <w:sz w:val="24"/>
          <w:szCs w:val="24"/>
          <w:lang w:eastAsia="de-AT"/>
          <w14:ligatures w14:val="none"/>
        </w:rPr>
      </w:pPr>
      <w:proofErr w:type="spellStart"/>
      <w:r w:rsidRPr="00102FC6">
        <w:rPr>
          <w:rFonts w:ascii="Arial" w:eastAsia="Times New Roman" w:hAnsi="Arial" w:cs="Arial"/>
          <w:b/>
          <w:bCs/>
          <w:kern w:val="36"/>
          <w:sz w:val="24"/>
          <w:szCs w:val="24"/>
          <w:lang w:eastAsia="de-AT"/>
          <w14:ligatures w14:val="none"/>
        </w:rPr>
        <w:t>NachbarschaftsKultur</w:t>
      </w:r>
      <w:proofErr w:type="spellEnd"/>
      <w:r w:rsidRPr="00102FC6">
        <w:rPr>
          <w:rFonts w:ascii="Arial" w:eastAsia="Times New Roman" w:hAnsi="Arial" w:cs="Arial"/>
          <w:b/>
          <w:bCs/>
          <w:kern w:val="36"/>
          <w:sz w:val="24"/>
          <w:szCs w:val="24"/>
          <w:lang w:eastAsia="de-AT"/>
          <w14:ligatures w14:val="none"/>
        </w:rPr>
        <w:t>: Gemeinsam für mehr Miteinander</w:t>
      </w:r>
    </w:p>
    <w:p w14:paraId="68FB17BA" w14:textId="708FCB41" w:rsidR="00102FC6" w:rsidRPr="00102FC6" w:rsidRDefault="00102FC6" w:rsidP="00102FC6">
      <w:pPr>
        <w:spacing w:before="100" w:beforeAutospacing="1" w:after="100" w:afterAutospacing="1" w:line="240" w:lineRule="auto"/>
        <w:rPr>
          <w:rFonts w:ascii="Arial" w:eastAsia="Times New Roman" w:hAnsi="Arial" w:cs="Arial"/>
          <w:kern w:val="0"/>
          <w:sz w:val="24"/>
          <w:szCs w:val="24"/>
          <w:lang w:eastAsia="de-AT"/>
          <w14:ligatures w14:val="none"/>
        </w:rPr>
      </w:pPr>
      <w:r w:rsidRPr="00102FC6">
        <w:rPr>
          <w:rFonts w:ascii="Arial" w:eastAsia="Times New Roman" w:hAnsi="Arial" w:cs="Arial"/>
          <w:kern w:val="0"/>
          <w:sz w:val="24"/>
          <w:szCs w:val="24"/>
          <w:lang w:eastAsia="de-AT"/>
          <w14:ligatures w14:val="none"/>
        </w:rPr>
        <w:t xml:space="preserve">Bei der Generalversammlung der </w:t>
      </w:r>
      <w:proofErr w:type="spellStart"/>
      <w:r w:rsidRPr="00102FC6">
        <w:rPr>
          <w:rFonts w:ascii="Arial" w:eastAsia="Times New Roman" w:hAnsi="Arial" w:cs="Arial"/>
          <w:kern w:val="0"/>
          <w:sz w:val="24"/>
          <w:szCs w:val="24"/>
          <w:lang w:eastAsia="de-AT"/>
          <w14:ligatures w14:val="none"/>
        </w:rPr>
        <w:t>NachbarschaftsKultur</w:t>
      </w:r>
      <w:proofErr w:type="spellEnd"/>
      <w:r>
        <w:rPr>
          <w:rFonts w:ascii="Arial" w:eastAsia="Times New Roman" w:hAnsi="Arial" w:cs="Arial"/>
          <w:kern w:val="0"/>
          <w:sz w:val="24"/>
          <w:szCs w:val="24"/>
          <w:lang w:eastAsia="de-AT"/>
          <w14:ligatures w14:val="none"/>
        </w:rPr>
        <w:t xml:space="preserve"> am 30.06.2026</w:t>
      </w:r>
      <w:r w:rsidRPr="00102FC6">
        <w:rPr>
          <w:rFonts w:ascii="Arial" w:eastAsia="Times New Roman" w:hAnsi="Arial" w:cs="Arial"/>
          <w:kern w:val="0"/>
          <w:sz w:val="24"/>
          <w:szCs w:val="24"/>
          <w:lang w:eastAsia="de-AT"/>
          <w14:ligatures w14:val="none"/>
        </w:rPr>
        <w:t xml:space="preserve"> wurde auf ein erfolgreiches erstes Halbjahr 2026 zurückgeblickt. Die Zusammenführung der bisherigen Regionen Nord, Mitte und Süd hat sich organisatorisch gut bewährt und ermöglicht eine noch bessere Zusammenarbeit in den Gemeinden.</w:t>
      </w:r>
    </w:p>
    <w:p w14:paraId="03CA38C1" w14:textId="77777777" w:rsidR="00102FC6" w:rsidRPr="00102FC6" w:rsidRDefault="00102FC6" w:rsidP="00102FC6">
      <w:pPr>
        <w:spacing w:before="100" w:beforeAutospacing="1" w:after="100" w:afterAutospacing="1" w:line="240" w:lineRule="auto"/>
        <w:rPr>
          <w:rFonts w:ascii="Arial" w:eastAsia="Times New Roman" w:hAnsi="Arial" w:cs="Arial"/>
          <w:kern w:val="0"/>
          <w:sz w:val="24"/>
          <w:szCs w:val="24"/>
          <w:lang w:eastAsia="de-AT"/>
          <w14:ligatures w14:val="none"/>
        </w:rPr>
      </w:pPr>
      <w:r w:rsidRPr="00102FC6">
        <w:rPr>
          <w:rFonts w:ascii="Arial" w:eastAsia="Times New Roman" w:hAnsi="Arial" w:cs="Arial"/>
          <w:kern w:val="0"/>
          <w:sz w:val="24"/>
          <w:szCs w:val="24"/>
          <w:lang w:eastAsia="de-AT"/>
          <w14:ligatures w14:val="none"/>
        </w:rPr>
        <w:t xml:space="preserve">Die Fahrdienste bleiben ein wichtiger Bestandteil der </w:t>
      </w:r>
      <w:proofErr w:type="spellStart"/>
      <w:r w:rsidRPr="00102FC6">
        <w:rPr>
          <w:rFonts w:ascii="Arial" w:eastAsia="Times New Roman" w:hAnsi="Arial" w:cs="Arial"/>
          <w:kern w:val="0"/>
          <w:sz w:val="24"/>
          <w:szCs w:val="24"/>
          <w:lang w:eastAsia="de-AT"/>
          <w14:ligatures w14:val="none"/>
        </w:rPr>
        <w:t>NachbarschaftsKultur</w:t>
      </w:r>
      <w:proofErr w:type="spellEnd"/>
      <w:r w:rsidRPr="00102FC6">
        <w:rPr>
          <w:rFonts w:ascii="Arial" w:eastAsia="Times New Roman" w:hAnsi="Arial" w:cs="Arial"/>
          <w:kern w:val="0"/>
          <w:sz w:val="24"/>
          <w:szCs w:val="24"/>
          <w:lang w:eastAsia="de-AT"/>
          <w14:ligatures w14:val="none"/>
        </w:rPr>
        <w:t>. Durch verstärkte Fahrgemeinschaften können mehrere Personen gemeinsam unterstützt werden. Gleichzeitig wird darauf geachtet, dass Fahrten möglichst regional durch Ehrenamtliche aus der eigenen oder einer benachbarten Gemeinde übernommen werden.</w:t>
      </w:r>
    </w:p>
    <w:p w14:paraId="7FEFF317" w14:textId="66DF84B9" w:rsidR="00102FC6" w:rsidRPr="00102FC6" w:rsidRDefault="00102FC6" w:rsidP="00102FC6">
      <w:pPr>
        <w:spacing w:before="100" w:beforeAutospacing="1" w:after="100" w:afterAutospacing="1" w:line="240" w:lineRule="auto"/>
        <w:rPr>
          <w:rFonts w:ascii="Arial" w:eastAsia="Times New Roman" w:hAnsi="Arial" w:cs="Arial"/>
          <w:kern w:val="0"/>
          <w:sz w:val="24"/>
          <w:szCs w:val="24"/>
          <w:lang w:eastAsia="de-AT"/>
          <w14:ligatures w14:val="none"/>
        </w:rPr>
      </w:pPr>
      <w:r w:rsidRPr="00102FC6">
        <w:rPr>
          <w:rFonts w:ascii="Arial" w:eastAsia="Times New Roman" w:hAnsi="Arial" w:cs="Arial"/>
          <w:kern w:val="0"/>
          <w:sz w:val="24"/>
          <w:szCs w:val="24"/>
          <w:lang w:eastAsia="de-AT"/>
          <w14:ligatures w14:val="none"/>
        </w:rPr>
        <w:t xml:space="preserve">Neben den Fahrdiensten wurden zahlreiche Begegnungsangebote weitergeführt und erweitert. Dazu zählen unter anderem </w:t>
      </w:r>
      <w:proofErr w:type="spellStart"/>
      <w:r w:rsidRPr="00102FC6">
        <w:rPr>
          <w:rFonts w:ascii="Arial" w:eastAsia="Times New Roman" w:hAnsi="Arial" w:cs="Arial"/>
          <w:b/>
          <w:bCs/>
          <w:kern w:val="0"/>
          <w:sz w:val="24"/>
          <w:szCs w:val="24"/>
          <w:lang w:eastAsia="de-AT"/>
          <w14:ligatures w14:val="none"/>
        </w:rPr>
        <w:t>MahlZeit</w:t>
      </w:r>
      <w:proofErr w:type="spellEnd"/>
      <w:r w:rsidRPr="00102FC6">
        <w:rPr>
          <w:rFonts w:ascii="Arial" w:eastAsia="Times New Roman" w:hAnsi="Arial" w:cs="Arial"/>
          <w:b/>
          <w:bCs/>
          <w:kern w:val="0"/>
          <w:sz w:val="24"/>
          <w:szCs w:val="24"/>
          <w:lang w:eastAsia="de-AT"/>
          <w14:ligatures w14:val="none"/>
        </w:rPr>
        <w:t>, Bewegungsgruppen, Erzählcafés, Geburtstagsfrühstücke</w:t>
      </w:r>
      <w:r>
        <w:rPr>
          <w:rFonts w:ascii="Arial" w:eastAsia="Times New Roman" w:hAnsi="Arial" w:cs="Arial"/>
          <w:kern w:val="0"/>
          <w:sz w:val="24"/>
          <w:szCs w:val="24"/>
          <w:lang w:eastAsia="de-AT"/>
          <w14:ligatures w14:val="none"/>
        </w:rPr>
        <w:t xml:space="preserve">, </w:t>
      </w:r>
      <w:r w:rsidRPr="00102FC6">
        <w:rPr>
          <w:rFonts w:ascii="Arial" w:eastAsia="Times New Roman" w:hAnsi="Arial" w:cs="Arial"/>
          <w:kern w:val="0"/>
          <w:sz w:val="24"/>
          <w:szCs w:val="24"/>
          <w:lang w:eastAsia="de-AT"/>
          <w14:ligatures w14:val="none"/>
        </w:rPr>
        <w:t xml:space="preserve">die neuen </w:t>
      </w:r>
      <w:r w:rsidRPr="00102FC6">
        <w:rPr>
          <w:rFonts w:ascii="Arial" w:eastAsia="Times New Roman" w:hAnsi="Arial" w:cs="Arial"/>
          <w:b/>
          <w:bCs/>
          <w:kern w:val="0"/>
          <w:sz w:val="24"/>
          <w:szCs w:val="24"/>
          <w:lang w:eastAsia="de-AT"/>
          <w14:ligatures w14:val="none"/>
        </w:rPr>
        <w:t>„Ankerpunkte“ zum Thema Demenz</w:t>
      </w:r>
      <w:r>
        <w:rPr>
          <w:rFonts w:ascii="Arial" w:eastAsia="Times New Roman" w:hAnsi="Arial" w:cs="Arial"/>
          <w:b/>
          <w:bCs/>
          <w:kern w:val="0"/>
          <w:sz w:val="24"/>
          <w:szCs w:val="24"/>
          <w:lang w:eastAsia="de-AT"/>
          <w14:ligatures w14:val="none"/>
        </w:rPr>
        <w:t xml:space="preserve"> und viele weitere</w:t>
      </w:r>
      <w:r w:rsidRPr="00102FC6">
        <w:rPr>
          <w:rFonts w:ascii="Arial" w:eastAsia="Times New Roman" w:hAnsi="Arial" w:cs="Arial"/>
          <w:kern w:val="0"/>
          <w:sz w:val="24"/>
          <w:szCs w:val="24"/>
          <w:lang w:eastAsia="de-AT"/>
          <w14:ligatures w14:val="none"/>
        </w:rPr>
        <w:t>. Diese Angebote schaffen Begegnung, fördern soziale Kontakte und stärken das Miteinander in unseren Gemeinden.</w:t>
      </w:r>
    </w:p>
    <w:p w14:paraId="334DB54A" w14:textId="3911656F" w:rsidR="00102FC6" w:rsidRPr="00102FC6" w:rsidRDefault="00102FC6" w:rsidP="00102FC6">
      <w:pPr>
        <w:spacing w:before="100" w:beforeAutospacing="1" w:after="100" w:afterAutospacing="1" w:line="240" w:lineRule="auto"/>
        <w:rPr>
          <w:rFonts w:ascii="Arial" w:eastAsia="Times New Roman" w:hAnsi="Arial" w:cs="Arial"/>
          <w:kern w:val="0"/>
          <w:sz w:val="24"/>
          <w:szCs w:val="24"/>
          <w:lang w:eastAsia="de-AT"/>
          <w14:ligatures w14:val="none"/>
        </w:rPr>
      </w:pPr>
      <w:r w:rsidRPr="00102FC6">
        <w:rPr>
          <w:rFonts w:ascii="Arial" w:eastAsia="Times New Roman" w:hAnsi="Arial" w:cs="Arial"/>
          <w:kern w:val="0"/>
          <w:sz w:val="24"/>
          <w:szCs w:val="24"/>
          <w:lang w:eastAsia="de-AT"/>
          <w14:ligatures w14:val="none"/>
        </w:rPr>
        <w:t>Auch in Zukunft stehen neue Projekte im Mittelpunkt: Ein regionaler Veranstaltungskalender, Begegnungsbänke, der</w:t>
      </w:r>
      <w:r>
        <w:rPr>
          <w:rFonts w:ascii="Arial" w:eastAsia="Times New Roman" w:hAnsi="Arial" w:cs="Arial"/>
          <w:kern w:val="0"/>
          <w:sz w:val="24"/>
          <w:szCs w:val="24"/>
          <w:lang w:eastAsia="de-AT"/>
          <w14:ligatures w14:val="none"/>
        </w:rPr>
        <w:t xml:space="preserve"> Ausbau des</w:t>
      </w:r>
      <w:r w:rsidRPr="00102FC6">
        <w:rPr>
          <w:rFonts w:ascii="Arial" w:eastAsia="Times New Roman" w:hAnsi="Arial" w:cs="Arial"/>
          <w:kern w:val="0"/>
          <w:sz w:val="24"/>
          <w:szCs w:val="24"/>
          <w:lang w:eastAsia="de-AT"/>
          <w14:ligatures w14:val="none"/>
        </w:rPr>
        <w:t xml:space="preserve"> </w:t>
      </w:r>
      <w:r w:rsidRPr="00102FC6">
        <w:rPr>
          <w:rFonts w:ascii="Arial" w:eastAsia="Times New Roman" w:hAnsi="Arial" w:cs="Arial"/>
          <w:b/>
          <w:bCs/>
          <w:kern w:val="0"/>
          <w:sz w:val="24"/>
          <w:szCs w:val="24"/>
          <w:lang w:eastAsia="de-AT"/>
          <w14:ligatures w14:val="none"/>
        </w:rPr>
        <w:t>„</w:t>
      </w:r>
      <w:proofErr w:type="spellStart"/>
      <w:r w:rsidRPr="00102FC6">
        <w:rPr>
          <w:rFonts w:ascii="Arial" w:eastAsia="Times New Roman" w:hAnsi="Arial" w:cs="Arial"/>
          <w:b/>
          <w:bCs/>
          <w:kern w:val="0"/>
          <w:sz w:val="24"/>
          <w:szCs w:val="24"/>
          <w:lang w:eastAsia="de-AT"/>
          <w14:ligatures w14:val="none"/>
        </w:rPr>
        <w:t>WissensSchatz</w:t>
      </w:r>
      <w:proofErr w:type="spellEnd"/>
      <w:r w:rsidRPr="00102FC6">
        <w:rPr>
          <w:rFonts w:ascii="Arial" w:eastAsia="Times New Roman" w:hAnsi="Arial" w:cs="Arial"/>
          <w:b/>
          <w:bCs/>
          <w:kern w:val="0"/>
          <w:sz w:val="24"/>
          <w:szCs w:val="24"/>
          <w:lang w:eastAsia="de-AT"/>
          <w14:ligatures w14:val="none"/>
        </w:rPr>
        <w:t xml:space="preserve"> – </w:t>
      </w:r>
      <w:proofErr w:type="spellStart"/>
      <w:r w:rsidRPr="00102FC6">
        <w:rPr>
          <w:rFonts w:ascii="Arial" w:eastAsia="Times New Roman" w:hAnsi="Arial" w:cs="Arial"/>
          <w:b/>
          <w:bCs/>
          <w:kern w:val="0"/>
          <w:sz w:val="24"/>
          <w:szCs w:val="24"/>
          <w:lang w:eastAsia="de-AT"/>
          <w14:ligatures w14:val="none"/>
        </w:rPr>
        <w:t>VermittlungsPlatz</w:t>
      </w:r>
      <w:r>
        <w:rPr>
          <w:rFonts w:ascii="Arial" w:eastAsia="Times New Roman" w:hAnsi="Arial" w:cs="Arial"/>
          <w:b/>
          <w:bCs/>
          <w:kern w:val="0"/>
          <w:sz w:val="24"/>
          <w:szCs w:val="24"/>
          <w:lang w:eastAsia="de-AT"/>
          <w14:ligatures w14:val="none"/>
        </w:rPr>
        <w:t>es</w:t>
      </w:r>
      <w:proofErr w:type="spellEnd"/>
      <w:r w:rsidRPr="00102FC6">
        <w:rPr>
          <w:rFonts w:ascii="Arial" w:eastAsia="Times New Roman" w:hAnsi="Arial" w:cs="Arial"/>
          <w:b/>
          <w:bCs/>
          <w:kern w:val="0"/>
          <w:sz w:val="24"/>
          <w:szCs w:val="24"/>
          <w:lang w:eastAsia="de-AT"/>
          <w14:ligatures w14:val="none"/>
        </w:rPr>
        <w:t>“</w:t>
      </w:r>
      <w:r w:rsidRPr="00102FC6">
        <w:rPr>
          <w:rFonts w:ascii="Arial" w:eastAsia="Times New Roman" w:hAnsi="Arial" w:cs="Arial"/>
          <w:kern w:val="0"/>
          <w:sz w:val="24"/>
          <w:szCs w:val="24"/>
          <w:lang w:eastAsia="de-AT"/>
          <w14:ligatures w14:val="none"/>
        </w:rPr>
        <w:t xml:space="preserve"> und ein geplanter Gesundheitspass sollen dazu beitragen, Menschen noch besser zu vernetzen und die Gemeinschaft weiter zu stärken.</w:t>
      </w:r>
    </w:p>
    <w:p w14:paraId="47309C24" w14:textId="77777777" w:rsidR="00102FC6" w:rsidRPr="00102FC6" w:rsidRDefault="00102FC6" w:rsidP="00102FC6">
      <w:pPr>
        <w:spacing w:before="100" w:beforeAutospacing="1" w:after="100" w:afterAutospacing="1" w:line="240" w:lineRule="auto"/>
        <w:rPr>
          <w:rFonts w:ascii="Arial" w:eastAsia="Times New Roman" w:hAnsi="Arial" w:cs="Arial"/>
          <w:kern w:val="0"/>
          <w:sz w:val="24"/>
          <w:szCs w:val="24"/>
          <w:lang w:eastAsia="de-AT"/>
          <w14:ligatures w14:val="none"/>
        </w:rPr>
      </w:pPr>
      <w:r w:rsidRPr="00102FC6">
        <w:rPr>
          <w:rFonts w:ascii="Arial" w:eastAsia="Times New Roman" w:hAnsi="Arial" w:cs="Arial"/>
          <w:kern w:val="0"/>
          <w:sz w:val="24"/>
          <w:szCs w:val="24"/>
          <w:lang w:eastAsia="de-AT"/>
          <w14:ligatures w14:val="none"/>
        </w:rPr>
        <w:t xml:space="preserve">Im Rahmen der Generalversammlung betonte Univ.-Prof. Dr. Franz Kolland von der Karl Landsteiner Privatuniversität die große Bedeutung der Nachbarschaftshilfe im ländlichen Raum. Die </w:t>
      </w:r>
      <w:proofErr w:type="spellStart"/>
      <w:r w:rsidRPr="00102FC6">
        <w:rPr>
          <w:rFonts w:ascii="Arial" w:eastAsia="Times New Roman" w:hAnsi="Arial" w:cs="Arial"/>
          <w:kern w:val="0"/>
          <w:sz w:val="24"/>
          <w:szCs w:val="24"/>
          <w:lang w:eastAsia="de-AT"/>
          <w14:ligatures w14:val="none"/>
        </w:rPr>
        <w:t>NachbarschaftsKultur</w:t>
      </w:r>
      <w:proofErr w:type="spellEnd"/>
      <w:r w:rsidRPr="00102FC6">
        <w:rPr>
          <w:rFonts w:ascii="Arial" w:eastAsia="Times New Roman" w:hAnsi="Arial" w:cs="Arial"/>
          <w:kern w:val="0"/>
          <w:sz w:val="24"/>
          <w:szCs w:val="24"/>
          <w:lang w:eastAsia="de-AT"/>
          <w14:ligatures w14:val="none"/>
        </w:rPr>
        <w:t xml:space="preserve"> leiste einen wertvollen Beitrag zur sozialen Versorgung, zur Bewältigung des demografischen Wandels und zur Lebensqualität in den Gemeinden.</w:t>
      </w:r>
    </w:p>
    <w:p w14:paraId="42386CC6" w14:textId="6F5D60C0" w:rsidR="00AC6049" w:rsidRPr="00A95CF4" w:rsidRDefault="00D10C01">
      <w:pPr>
        <w:rPr>
          <w:rFonts w:ascii="Arial" w:hAnsi="Arial" w:cs="Arial"/>
          <w:b/>
          <w:bCs/>
          <w:sz w:val="24"/>
          <w:szCs w:val="24"/>
        </w:rPr>
      </w:pPr>
      <w:r w:rsidRPr="00A95CF4">
        <w:rPr>
          <w:rFonts w:ascii="Arial" w:hAnsi="Arial" w:cs="Arial"/>
          <w:b/>
          <w:bCs/>
          <w:sz w:val="24"/>
          <w:szCs w:val="24"/>
        </w:rPr>
        <w:t>Ein besonderer Dank gilt allen Ehrenamtlichen, Gemeinden und Unterstützerinnen und Unterstützern, die mit ihrem Engagement zeigen: Gelebte Nachbarschaft macht unsere Region stärker.</w:t>
      </w:r>
    </w:p>
    <w:p w14:paraId="29B7CF2F" w14:textId="77777777" w:rsidR="00D10C01" w:rsidRPr="00102FC6" w:rsidRDefault="00D10C01">
      <w:pPr>
        <w:rPr>
          <w:rFonts w:ascii="Arial" w:hAnsi="Arial" w:cs="Arial"/>
          <w:sz w:val="24"/>
          <w:szCs w:val="24"/>
        </w:rPr>
      </w:pPr>
    </w:p>
    <w:sectPr w:rsidR="00D10C01" w:rsidRPr="00102F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C6"/>
    <w:rsid w:val="00102FC6"/>
    <w:rsid w:val="00223E8C"/>
    <w:rsid w:val="008C6991"/>
    <w:rsid w:val="00A95CF4"/>
    <w:rsid w:val="00AC6049"/>
    <w:rsid w:val="00D10C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D828"/>
  <w15:chartTrackingRefBased/>
  <w15:docId w15:val="{B184E10F-035D-4E74-BBD7-808B893A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02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02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02FC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02FC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02FC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02F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02F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02F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02F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2FC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02FC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02FC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02FC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02FC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02F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02F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02F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02FC6"/>
    <w:rPr>
      <w:rFonts w:eastAsiaTheme="majorEastAsia" w:cstheme="majorBidi"/>
      <w:color w:val="272727" w:themeColor="text1" w:themeTint="D8"/>
    </w:rPr>
  </w:style>
  <w:style w:type="paragraph" w:styleId="Titel">
    <w:name w:val="Title"/>
    <w:basedOn w:val="Standard"/>
    <w:next w:val="Standard"/>
    <w:link w:val="TitelZchn"/>
    <w:uiPriority w:val="10"/>
    <w:qFormat/>
    <w:rsid w:val="00102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02F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02FC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02F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02F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02FC6"/>
    <w:rPr>
      <w:i/>
      <w:iCs/>
      <w:color w:val="404040" w:themeColor="text1" w:themeTint="BF"/>
    </w:rPr>
  </w:style>
  <w:style w:type="paragraph" w:styleId="Listenabsatz">
    <w:name w:val="List Paragraph"/>
    <w:basedOn w:val="Standard"/>
    <w:uiPriority w:val="34"/>
    <w:qFormat/>
    <w:rsid w:val="00102FC6"/>
    <w:pPr>
      <w:ind w:left="720"/>
      <w:contextualSpacing/>
    </w:pPr>
  </w:style>
  <w:style w:type="character" w:styleId="IntensiveHervorhebung">
    <w:name w:val="Intense Emphasis"/>
    <w:basedOn w:val="Absatz-Standardschriftart"/>
    <w:uiPriority w:val="21"/>
    <w:qFormat/>
    <w:rsid w:val="00102FC6"/>
    <w:rPr>
      <w:i/>
      <w:iCs/>
      <w:color w:val="0F4761" w:themeColor="accent1" w:themeShade="BF"/>
    </w:rPr>
  </w:style>
  <w:style w:type="paragraph" w:styleId="IntensivesZitat">
    <w:name w:val="Intense Quote"/>
    <w:basedOn w:val="Standard"/>
    <w:next w:val="Standard"/>
    <w:link w:val="IntensivesZitatZchn"/>
    <w:uiPriority w:val="30"/>
    <w:qFormat/>
    <w:rsid w:val="00102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02FC6"/>
    <w:rPr>
      <w:i/>
      <w:iCs/>
      <w:color w:val="0F4761" w:themeColor="accent1" w:themeShade="BF"/>
    </w:rPr>
  </w:style>
  <w:style w:type="character" w:styleId="IntensiverVerweis">
    <w:name w:val="Intense Reference"/>
    <w:basedOn w:val="Absatz-Standardschriftart"/>
    <w:uiPriority w:val="32"/>
    <w:qFormat/>
    <w:rsid w:val="00102F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C3C6A002FFC54DA44F75B66AA86529" ma:contentTypeVersion="12" ma:contentTypeDescription="Ein neues Dokument erstellen." ma:contentTypeScope="" ma:versionID="ce69fdc2a4baac4c2428663f6269a986">
  <xsd:schema xmlns:xsd="http://www.w3.org/2001/XMLSchema" xmlns:xs="http://www.w3.org/2001/XMLSchema" xmlns:p="http://schemas.microsoft.com/office/2006/metadata/properties" xmlns:ns2="39a04ef5-eb39-47bd-8432-369276312942" xmlns:ns3="b32e2a19-99d3-46da-a75a-07a20e4df56f" targetNamespace="http://schemas.microsoft.com/office/2006/metadata/properties" ma:root="true" ma:fieldsID="8f75ca829815430b297dfd7f6f201fc1" ns2:_="" ns3:_="">
    <xsd:import namespace="39a04ef5-eb39-47bd-8432-369276312942"/>
    <xsd:import namespace="b32e2a19-99d3-46da-a75a-07a20e4df5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04ef5-eb39-47bd-8432-36927631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f353752-5a68-410b-8aca-a18ebdb68f2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2e2a19-99d3-46da-a75a-07a20e4df5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7930c5-d2db-4704-b4bd-f958d96ccf32}" ma:internalName="TaxCatchAll" ma:showField="CatchAllData" ma:web="b32e2a19-99d3-46da-a75a-07a20e4df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2e2a19-99d3-46da-a75a-07a20e4df56f" xsi:nil="true"/>
    <lcf76f155ced4ddcb4097134ff3c332f xmlns="39a04ef5-eb39-47bd-8432-3692763129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F3BB5-83BC-4A12-A106-5BECBC541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04ef5-eb39-47bd-8432-369276312942"/>
    <ds:schemaRef ds:uri="b32e2a19-99d3-46da-a75a-07a20e4df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8DD8D-2EED-4F5D-8D75-1A2D05B09887}">
  <ds:schemaRefs>
    <ds:schemaRef ds:uri="http://schemas.microsoft.com/office/2006/metadata/properties"/>
    <ds:schemaRef ds:uri="http://schemas.microsoft.com/office/infopath/2007/PartnerControls"/>
    <ds:schemaRef ds:uri="b32e2a19-99d3-46da-a75a-07a20e4df56f"/>
    <ds:schemaRef ds:uri="39a04ef5-eb39-47bd-8432-369276312942"/>
  </ds:schemaRefs>
</ds:datastoreItem>
</file>

<file path=customXml/itemProps3.xml><?xml version="1.0" encoding="utf-8"?>
<ds:datastoreItem xmlns:ds="http://schemas.openxmlformats.org/officeDocument/2006/customXml" ds:itemID="{C5A866A4-8144-4C70-8291-4E87C943F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1589</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Keller nachbarschaftskultur.at</dc:creator>
  <cp:keywords/>
  <dc:description/>
  <cp:lastModifiedBy>Patricia Keller nachbarschaftskultur.at</cp:lastModifiedBy>
  <cp:revision>3</cp:revision>
  <dcterms:created xsi:type="dcterms:W3CDTF">2026-07-08T07:54:00Z</dcterms:created>
  <dcterms:modified xsi:type="dcterms:W3CDTF">2026-07-08T08:11:00Z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0x0101000CC3C6A002FFC54DA44F75B66AA86529</vt:lpwstr>
  </property>
</Properties>
</file>