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E5F" w14:textId="0B2A66A1" w:rsidR="0013227A" w:rsidRPr="0013227A" w:rsidRDefault="0013227A" w:rsidP="0013227A">
      <w:pPr>
        <w:pStyle w:val="StandardWeb"/>
        <w:rPr>
          <w:rFonts w:ascii="Arial" w:hAnsi="Arial" w:cs="Arial"/>
        </w:rPr>
      </w:pPr>
      <w:r>
        <w:rPr>
          <w:rStyle w:val="Fett"/>
          <w:rFonts w:ascii="Arial" w:eastAsiaTheme="majorEastAsia" w:hAnsi="Arial" w:cs="Arial"/>
        </w:rPr>
        <w:t xml:space="preserve">Kennenlerntage des neuen Vereins </w:t>
      </w:r>
      <w:proofErr w:type="spellStart"/>
      <w:r>
        <w:rPr>
          <w:rStyle w:val="Fett"/>
          <w:rFonts w:ascii="Arial" w:eastAsiaTheme="majorEastAsia" w:hAnsi="Arial" w:cs="Arial"/>
        </w:rPr>
        <w:t>NachbarschaftsKultur</w:t>
      </w:r>
      <w:proofErr w:type="spellEnd"/>
      <w:r w:rsidRPr="0013227A">
        <w:rPr>
          <w:rStyle w:val="Fett"/>
          <w:rFonts w:ascii="Arial" w:eastAsiaTheme="majorEastAsia" w:hAnsi="Arial" w:cs="Arial"/>
        </w:rPr>
        <w:t xml:space="preserve"> im Waldviertel</w:t>
      </w:r>
    </w:p>
    <w:p w14:paraId="09EEFDD1" w14:textId="77777777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</w:rPr>
        <w:t>Bürgermeister und Ehrenamtliche hatten kürzlich die Gelegenheit, das Team des neu gegründeten Vereins „</w:t>
      </w:r>
      <w:proofErr w:type="spellStart"/>
      <w:r w:rsidRPr="0013227A">
        <w:rPr>
          <w:rFonts w:ascii="Arial" w:hAnsi="Arial" w:cs="Arial"/>
        </w:rPr>
        <w:t>NachbarschaftsKultur</w:t>
      </w:r>
      <w:proofErr w:type="spellEnd"/>
      <w:r w:rsidRPr="0013227A">
        <w:rPr>
          <w:rFonts w:ascii="Arial" w:hAnsi="Arial" w:cs="Arial"/>
        </w:rPr>
        <w:t>“ kennenzulernen. Der Verein bündelt die bestehenden Initiativen „Nachbarschaftshilfe Nord“; „Nachbarschaftshilfe Plus“ und „DAVNE“ und schafft damit eine gemeinsame Basis für eine vertiefte Zusammenarbeit in insgesamt 31 Gemeinden im Waldviertel.</w:t>
      </w:r>
    </w:p>
    <w:p w14:paraId="308C0375" w14:textId="105EAB68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</w:rPr>
        <w:t>Zum persönlichen Austausch fanden vier Treffen in den Gemeindeämtern von Albrechtsberg</w:t>
      </w:r>
      <w:r>
        <w:rPr>
          <w:rFonts w:ascii="Arial" w:hAnsi="Arial" w:cs="Arial"/>
        </w:rPr>
        <w:t xml:space="preserve"> (09.02.)</w:t>
      </w:r>
      <w:r w:rsidRPr="0013227A">
        <w:rPr>
          <w:rFonts w:ascii="Arial" w:hAnsi="Arial" w:cs="Arial"/>
        </w:rPr>
        <w:t>, Ottenschlag</w:t>
      </w:r>
      <w:r>
        <w:rPr>
          <w:rFonts w:ascii="Arial" w:hAnsi="Arial" w:cs="Arial"/>
        </w:rPr>
        <w:t xml:space="preserve"> (10.02.)</w:t>
      </w:r>
      <w:r w:rsidRPr="0013227A">
        <w:rPr>
          <w:rFonts w:ascii="Arial" w:hAnsi="Arial" w:cs="Arial"/>
        </w:rPr>
        <w:t>, Gutenbrunn</w:t>
      </w:r>
      <w:r>
        <w:rPr>
          <w:rFonts w:ascii="Arial" w:hAnsi="Arial" w:cs="Arial"/>
        </w:rPr>
        <w:t xml:space="preserve"> (11.02.)</w:t>
      </w:r>
      <w:r w:rsidRPr="0013227A">
        <w:rPr>
          <w:rFonts w:ascii="Arial" w:hAnsi="Arial" w:cs="Arial"/>
        </w:rPr>
        <w:t xml:space="preserve"> und Waldhausen </w:t>
      </w:r>
      <w:r>
        <w:rPr>
          <w:rFonts w:ascii="Arial" w:hAnsi="Arial" w:cs="Arial"/>
        </w:rPr>
        <w:t xml:space="preserve">(16.02.) </w:t>
      </w:r>
      <w:r w:rsidRPr="0013227A">
        <w:rPr>
          <w:rFonts w:ascii="Arial" w:hAnsi="Arial" w:cs="Arial"/>
        </w:rPr>
        <w:t>statt. In angenehmer Atmosphäre wurden die Änderungen vorgestellt, Fragen beantwortet und die kommenden Geburtstagsfrühstücke geplant.</w:t>
      </w:r>
    </w:p>
    <w:p w14:paraId="066D72C1" w14:textId="58FE59F4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</w:rPr>
        <w:t>Rund 650 ehrenamtliche Helferinnen und Helfer engagieren sich derzeit in drei Regionen, davon 165 im Waldviertler Kernland. Sie unterstützen Menschen bei alltäglichen Aufgaben</w:t>
      </w:r>
      <w:r>
        <w:rPr>
          <w:rFonts w:ascii="Arial" w:hAnsi="Arial" w:cs="Arial"/>
        </w:rPr>
        <w:t>, wie</w:t>
      </w:r>
      <w:r w:rsidRPr="0013227A">
        <w:rPr>
          <w:rFonts w:ascii="Arial" w:hAnsi="Arial" w:cs="Arial"/>
        </w:rPr>
        <w:t xml:space="preserve"> etwa durch Begleitungen zu Arztterminen, Hilfe beim Einkaufen, Besuche für Gespräche oder Unterstützung bei der Informationssuche zu regionalen Angeboten.</w:t>
      </w:r>
    </w:p>
    <w:p w14:paraId="2FD80206" w14:textId="77777777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</w:rPr>
        <w:t>Im Waldviertler Kernland werden aktuell 311 Klientinnen und Klienten betreut. Die Unterstützung ist kostenlos, ersetzt jedoch keine professionelle Pflege oder Hausarbeit.</w:t>
      </w:r>
    </w:p>
    <w:p w14:paraId="0CD26498" w14:textId="7F0C833B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  <w:b/>
          <w:bCs/>
        </w:rPr>
        <w:t xml:space="preserve">Wer Hilfe benötigt, kann sich telefonisch an die </w:t>
      </w:r>
      <w:proofErr w:type="spellStart"/>
      <w:r w:rsidRPr="0013227A">
        <w:rPr>
          <w:rFonts w:ascii="Arial" w:hAnsi="Arial" w:cs="Arial"/>
          <w:b/>
          <w:bCs/>
        </w:rPr>
        <w:t>NachbarschaftsKultur</w:t>
      </w:r>
      <w:proofErr w:type="spellEnd"/>
      <w:r w:rsidRPr="0013227A">
        <w:rPr>
          <w:rFonts w:ascii="Arial" w:hAnsi="Arial" w:cs="Arial"/>
          <w:b/>
          <w:bCs/>
        </w:rPr>
        <w:t>-Koordinatorinnen Karin Hofbauer und Maria Haubenwaller</w:t>
      </w:r>
      <w:r w:rsidRPr="0013227A">
        <w:rPr>
          <w:rFonts w:ascii="Arial" w:hAnsi="Arial" w:cs="Arial"/>
          <w:b/>
          <w:bCs/>
        </w:rPr>
        <w:t>, unter 0664/50 65171</w:t>
      </w:r>
      <w:r w:rsidRPr="0013227A">
        <w:rPr>
          <w:rFonts w:ascii="Arial" w:hAnsi="Arial" w:cs="Arial"/>
          <w:b/>
          <w:bCs/>
        </w:rPr>
        <w:t xml:space="preserve"> wenden</w:t>
      </w:r>
      <w:r w:rsidRPr="0013227A">
        <w:rPr>
          <w:rFonts w:ascii="Arial" w:hAnsi="Arial" w:cs="Arial"/>
        </w:rPr>
        <w:t>. Interessierte, die selbst ehrenamtlich mitarbeiten möchten, können sich über die App registrieren und zur Mitarbeit anmelden.</w:t>
      </w:r>
    </w:p>
    <w:p w14:paraId="7E69C879" w14:textId="77777777" w:rsidR="0013227A" w:rsidRPr="0013227A" w:rsidRDefault="0013227A" w:rsidP="0013227A">
      <w:pPr>
        <w:pStyle w:val="StandardWeb"/>
        <w:rPr>
          <w:rFonts w:ascii="Arial" w:hAnsi="Arial" w:cs="Arial"/>
        </w:rPr>
      </w:pPr>
      <w:r w:rsidRPr="0013227A">
        <w:rPr>
          <w:rFonts w:ascii="Arial" w:hAnsi="Arial" w:cs="Arial"/>
        </w:rPr>
        <w:t>Weitere Infos unter: www.nachbarschaftskultur.at</w:t>
      </w:r>
    </w:p>
    <w:p w14:paraId="68C480D5" w14:textId="77777777" w:rsidR="00AC6049" w:rsidRDefault="00AC6049"/>
    <w:sectPr w:rsidR="00AC60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7A"/>
    <w:rsid w:val="0013227A"/>
    <w:rsid w:val="005517D0"/>
    <w:rsid w:val="00A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482F"/>
  <w15:chartTrackingRefBased/>
  <w15:docId w15:val="{4468668A-580B-4B56-B059-2C5D5719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2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2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2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2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2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2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22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22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22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2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22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3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132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3C6A002FFC54DA44F75B66AA86529" ma:contentTypeVersion="12" ma:contentTypeDescription="Ein neues Dokument erstellen." ma:contentTypeScope="" ma:versionID="06f51cecb6cc5957418535bc5f990802">
  <xsd:schema xmlns:xsd="http://www.w3.org/2001/XMLSchema" xmlns:xs="http://www.w3.org/2001/XMLSchema" xmlns:p="http://schemas.microsoft.com/office/2006/metadata/properties" xmlns:ns2="39a04ef5-eb39-47bd-8432-369276312942" xmlns:ns3="b32e2a19-99d3-46da-a75a-07a20e4df56f" targetNamespace="http://schemas.microsoft.com/office/2006/metadata/properties" ma:root="true" ma:fieldsID="10b7534a8d171a43deb460349b1988d4" ns2:_="" ns3:_="">
    <xsd:import namespace="39a04ef5-eb39-47bd-8432-369276312942"/>
    <xsd:import namespace="b32e2a19-99d3-46da-a75a-07a20e4df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4ef5-eb39-47bd-8432-369276312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f353752-5a68-410b-8aca-a18ebdb6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2a19-99d3-46da-a75a-07a20e4df5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7930c5-d2db-4704-b4bd-f958d96ccf32}" ma:internalName="TaxCatchAll" ma:showField="CatchAllData" ma:web="b32e2a19-99d3-46da-a75a-07a20e4df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e2a19-99d3-46da-a75a-07a20e4df56f" xsi:nil="true"/>
    <lcf76f155ced4ddcb4097134ff3c332f xmlns="39a04ef5-eb39-47bd-8432-369276312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6001C-8127-4522-9826-D51D5928F5CA}"/>
</file>

<file path=customXml/itemProps2.xml><?xml version="1.0" encoding="utf-8"?>
<ds:datastoreItem xmlns:ds="http://schemas.openxmlformats.org/officeDocument/2006/customXml" ds:itemID="{C8BA7A6D-C67A-4381-8688-9B00CEBACB50}"/>
</file>

<file path=customXml/itemProps3.xml><?xml version="1.0" encoding="utf-8"?>
<ds:datastoreItem xmlns:ds="http://schemas.openxmlformats.org/officeDocument/2006/customXml" ds:itemID="{F58AF823-560D-44EB-A05E-D1FAE3C0D8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Keller nachbarschaftskultur.at</dc:creator>
  <cp:keywords/>
  <dc:description/>
  <cp:lastModifiedBy>Patricia Keller nachbarschaftskultur.at</cp:lastModifiedBy>
  <cp:revision>1</cp:revision>
  <dcterms:created xsi:type="dcterms:W3CDTF">2026-02-20T10:14:00Z</dcterms:created>
  <dcterms:modified xsi:type="dcterms:W3CDTF">2026-02-20T10:20:00Z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0x0101000CC3C6A002FFC54DA44F75B66AA86529</vt:lpwstr>
  </property>
</Properties>
</file>